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D405" w14:textId="77777777" w:rsidR="00E0080F" w:rsidRDefault="00E0080F" w:rsidP="00EC1110">
      <w:pPr>
        <w:rPr>
          <w:rFonts w:ascii="Calibri" w:hAnsi="Calibri" w:cs="Calibri"/>
          <w:b/>
          <w:bCs/>
        </w:rPr>
      </w:pPr>
    </w:p>
    <w:p w14:paraId="5CFC5892" w14:textId="77777777" w:rsidR="00E0080F" w:rsidRDefault="00E0080F" w:rsidP="00EC1110">
      <w:pPr>
        <w:rPr>
          <w:rFonts w:ascii="Calibri" w:hAnsi="Calibri" w:cs="Calibri"/>
          <w:b/>
          <w:bCs/>
        </w:rPr>
      </w:pPr>
    </w:p>
    <w:p w14:paraId="5D54D03A" w14:textId="5F0BA66C" w:rsidR="00EC1110" w:rsidRPr="009661BD" w:rsidRDefault="00EC1110" w:rsidP="00EC1110">
      <w:pPr>
        <w:rPr>
          <w:rFonts w:ascii="Calibri" w:hAnsi="Calibri" w:cs="Calibri"/>
          <w:b/>
          <w:bCs/>
        </w:rPr>
      </w:pPr>
      <w:r w:rsidRPr="009661BD">
        <w:rPr>
          <w:rFonts w:ascii="Calibri" w:hAnsi="Calibri" w:cs="Calibri"/>
          <w:b/>
          <w:bCs/>
        </w:rPr>
        <w:t>Employer reimbursement template</w:t>
      </w:r>
    </w:p>
    <w:p w14:paraId="19C52B3F" w14:textId="77777777" w:rsidR="00EC1110" w:rsidRPr="009661BD" w:rsidRDefault="00EC1110" w:rsidP="00EC1110">
      <w:pPr>
        <w:rPr>
          <w:rFonts w:ascii="Calibri" w:hAnsi="Calibri" w:cs="Calibri"/>
        </w:rPr>
      </w:pPr>
    </w:p>
    <w:p w14:paraId="3C18D220" w14:textId="77777777" w:rsidR="00EC1110" w:rsidRPr="009661BD" w:rsidRDefault="00EC1110" w:rsidP="00EC1110">
      <w:pPr>
        <w:rPr>
          <w:rFonts w:ascii="Calibri" w:hAnsi="Calibri" w:cs="Calibri"/>
        </w:rPr>
      </w:pPr>
      <w:r w:rsidRPr="009661BD">
        <w:rPr>
          <w:rFonts w:ascii="Calibri" w:hAnsi="Calibri" w:cs="Calibri"/>
        </w:rPr>
        <w:t xml:space="preserve">Many of our students receive some form of tuition reimbursement from their employers. </w:t>
      </w:r>
    </w:p>
    <w:p w14:paraId="1F41DEFB" w14:textId="77777777" w:rsidR="00EC1110" w:rsidRPr="009661BD" w:rsidRDefault="00EC1110" w:rsidP="00EC1110">
      <w:pPr>
        <w:rPr>
          <w:rFonts w:ascii="Calibri" w:hAnsi="Calibri" w:cs="Calibri"/>
        </w:rPr>
      </w:pPr>
    </w:p>
    <w:p w14:paraId="3D14165B" w14:textId="77777777" w:rsidR="00EC1110" w:rsidRPr="009661BD" w:rsidRDefault="00EC1110" w:rsidP="00EC1110">
      <w:pPr>
        <w:rPr>
          <w:rFonts w:ascii="Calibri" w:hAnsi="Calibri" w:cs="Calibri"/>
        </w:rPr>
      </w:pPr>
      <w:r w:rsidRPr="009661BD">
        <w:rPr>
          <w:rFonts w:ascii="Calibri" w:hAnsi="Calibri" w:cs="Calibri"/>
        </w:rPr>
        <w:t xml:space="preserve">Here are some tips that we've seen make these conversations successful. </w:t>
      </w:r>
    </w:p>
    <w:p w14:paraId="46AA6C5D" w14:textId="77777777" w:rsidR="00EC1110" w:rsidRPr="009661BD" w:rsidRDefault="00EC1110" w:rsidP="00EC1110">
      <w:pPr>
        <w:rPr>
          <w:rFonts w:ascii="Calibri" w:hAnsi="Calibri" w:cs="Calibri"/>
        </w:rPr>
      </w:pPr>
    </w:p>
    <w:p w14:paraId="130BF452" w14:textId="5024A7E8" w:rsidR="00EC1110" w:rsidRPr="009661BD" w:rsidRDefault="00EC1110" w:rsidP="00EC1110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val="en-US"/>
        </w:rPr>
      </w:pPr>
      <w:r w:rsidRPr="009661BD">
        <w:rPr>
          <w:rFonts w:ascii="Calibri" w:hAnsi="Calibri" w:cs="Calibri"/>
          <w:b/>
          <w:bCs/>
          <w:sz w:val="22"/>
          <w:szCs w:val="22"/>
          <w:lang w:val="en-US"/>
        </w:rPr>
        <w:t xml:space="preserve">Do research on your </w:t>
      </w:r>
      <w:r w:rsidR="009661BD" w:rsidRPr="009661BD">
        <w:rPr>
          <w:rFonts w:ascii="Calibri" w:hAnsi="Calibri" w:cs="Calibri"/>
          <w:b/>
          <w:bCs/>
          <w:sz w:val="22"/>
          <w:szCs w:val="22"/>
          <w:lang w:val="en-US"/>
        </w:rPr>
        <w:t>organization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: Many employers already offer tuition reimbursement for their employees. Reach out to your HR department to see whether there is an established </w:t>
      </w:r>
      <w:r w:rsidR="009661BD">
        <w:rPr>
          <w:rFonts w:ascii="Calibri" w:hAnsi="Calibri" w:cs="Calibri"/>
          <w:sz w:val="22"/>
          <w:szCs w:val="22"/>
          <w:lang w:val="en-US"/>
        </w:rPr>
        <w:t>program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 in which you could participate. Alternatively, you can reach out to colleagues who have taken this or similar online </w:t>
      </w:r>
      <w:r w:rsidR="009661BD">
        <w:rPr>
          <w:rFonts w:ascii="Calibri" w:hAnsi="Calibri" w:cs="Calibri"/>
          <w:sz w:val="22"/>
          <w:szCs w:val="22"/>
          <w:lang w:val="en-US"/>
        </w:rPr>
        <w:t>program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s in the past to see whether they received tuition assistance. </w:t>
      </w:r>
    </w:p>
    <w:p w14:paraId="4CA89AAC" w14:textId="77777777" w:rsidR="00EC1110" w:rsidRPr="009661BD" w:rsidRDefault="00EC1110" w:rsidP="00EC1110">
      <w:pPr>
        <w:rPr>
          <w:rFonts w:ascii="Calibri" w:hAnsi="Calibri" w:cs="Calibri"/>
        </w:rPr>
      </w:pPr>
    </w:p>
    <w:p w14:paraId="42D1F8E3" w14:textId="66E9986C" w:rsidR="00EC1110" w:rsidRPr="00CD2AFC" w:rsidRDefault="00EC1110" w:rsidP="00CD2AFC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val="en-US"/>
        </w:rPr>
      </w:pPr>
      <w:r w:rsidRPr="009661BD">
        <w:rPr>
          <w:rFonts w:ascii="Calibri" w:hAnsi="Calibri" w:cs="Calibri"/>
          <w:b/>
          <w:bCs/>
          <w:sz w:val="22"/>
          <w:szCs w:val="22"/>
          <w:lang w:val="en-US"/>
        </w:rPr>
        <w:t xml:space="preserve">Research the </w:t>
      </w:r>
      <w:r w:rsidR="009661BD">
        <w:rPr>
          <w:rFonts w:ascii="Calibri" w:hAnsi="Calibri" w:cs="Calibri"/>
          <w:b/>
          <w:bCs/>
          <w:sz w:val="22"/>
          <w:szCs w:val="22"/>
          <w:lang w:val="en-US"/>
        </w:rPr>
        <w:t>program</w:t>
      </w:r>
      <w:r w:rsidRPr="009661BD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 What will you find valuable from the </w:t>
      </w:r>
      <w:r w:rsidR="009661BD">
        <w:rPr>
          <w:rFonts w:ascii="Calibri" w:hAnsi="Calibri" w:cs="Calibri"/>
          <w:sz w:val="22"/>
          <w:szCs w:val="22"/>
          <w:lang w:val="en-US"/>
        </w:rPr>
        <w:t>program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? Having a specific plan </w:t>
      </w:r>
      <w:r w:rsidR="00C418EB">
        <w:rPr>
          <w:rFonts w:ascii="Calibri" w:hAnsi="Calibri" w:cs="Calibri"/>
          <w:sz w:val="22"/>
          <w:szCs w:val="22"/>
          <w:lang w:val="en-US"/>
        </w:rPr>
        <w:t xml:space="preserve">in terms of 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what you intend to gain from the </w:t>
      </w:r>
      <w:r w:rsidR="009661BD">
        <w:rPr>
          <w:rFonts w:ascii="Calibri" w:hAnsi="Calibri" w:cs="Calibri"/>
          <w:sz w:val="22"/>
          <w:szCs w:val="22"/>
          <w:lang w:val="en-US"/>
        </w:rPr>
        <w:t>program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 is an important start. That way, you can have a clear conversation with your manager about the benefits of taking this </w:t>
      </w:r>
      <w:r w:rsidR="009661BD">
        <w:rPr>
          <w:rFonts w:ascii="Calibri" w:hAnsi="Calibri" w:cs="Calibri"/>
          <w:sz w:val="22"/>
          <w:szCs w:val="22"/>
          <w:lang w:val="en-US"/>
        </w:rPr>
        <w:t>program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 for both you and your team. </w:t>
      </w:r>
      <w:r w:rsidRPr="00CD2AFC">
        <w:rPr>
          <w:rFonts w:ascii="Calibri" w:hAnsi="Calibri" w:cs="Calibri"/>
          <w:sz w:val="22"/>
          <w:szCs w:val="22"/>
        </w:rPr>
        <w:t>In particular</w:t>
      </w:r>
      <w:r w:rsidR="00CD2AFC">
        <w:rPr>
          <w:rFonts w:ascii="Calibri" w:hAnsi="Calibri" w:cs="Calibri"/>
          <w:sz w:val="22"/>
          <w:szCs w:val="22"/>
        </w:rPr>
        <w:t>,</w:t>
      </w:r>
      <w:r w:rsidRPr="00CD2AFC">
        <w:rPr>
          <w:rFonts w:ascii="Calibri" w:hAnsi="Calibri" w:cs="Calibri"/>
          <w:sz w:val="22"/>
          <w:szCs w:val="22"/>
        </w:rPr>
        <w:t xml:space="preserve"> how can you demonstrate the value and return on investment of the </w:t>
      </w:r>
      <w:r w:rsidR="009661BD" w:rsidRPr="00CD2AFC">
        <w:rPr>
          <w:rFonts w:ascii="Calibri" w:hAnsi="Calibri" w:cs="Calibri"/>
          <w:sz w:val="22"/>
          <w:szCs w:val="22"/>
        </w:rPr>
        <w:t>program</w:t>
      </w:r>
      <w:r w:rsidRPr="00CD2AFC">
        <w:rPr>
          <w:rFonts w:ascii="Calibri" w:hAnsi="Calibri" w:cs="Calibri"/>
          <w:sz w:val="22"/>
          <w:szCs w:val="22"/>
        </w:rPr>
        <w:t xml:space="preserve">? </w:t>
      </w:r>
    </w:p>
    <w:p w14:paraId="0C45F02A" w14:textId="77777777" w:rsidR="00EC1110" w:rsidRPr="009661BD" w:rsidRDefault="00EC1110" w:rsidP="00EC1110">
      <w:pPr>
        <w:rPr>
          <w:rFonts w:ascii="Calibri" w:hAnsi="Calibri" w:cs="Calibri"/>
        </w:rPr>
      </w:pPr>
    </w:p>
    <w:p w14:paraId="721B2A9C" w14:textId="3055DE43" w:rsidR="00EC1110" w:rsidRPr="009661BD" w:rsidRDefault="00EC1110" w:rsidP="00EC1110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val="en-US"/>
        </w:rPr>
      </w:pPr>
      <w:r w:rsidRPr="009661BD">
        <w:rPr>
          <w:rFonts w:ascii="Calibri" w:hAnsi="Calibri" w:cs="Calibri"/>
          <w:b/>
          <w:bCs/>
          <w:sz w:val="22"/>
          <w:szCs w:val="22"/>
          <w:lang w:val="en-US"/>
        </w:rPr>
        <w:t>Share the knowledge: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 We've seen many past participants share their learnings with their teams upon </w:t>
      </w:r>
      <w:r w:rsidR="009661BD">
        <w:rPr>
          <w:rFonts w:ascii="Calibri" w:hAnsi="Calibri" w:cs="Calibri"/>
          <w:sz w:val="22"/>
          <w:szCs w:val="22"/>
          <w:lang w:val="en-US"/>
        </w:rPr>
        <w:t>program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 completion or use their classwork as an opportunity to examine the challenges they are currently tackling in their roles.</w:t>
      </w:r>
    </w:p>
    <w:p w14:paraId="173E9B16" w14:textId="77777777" w:rsidR="00EC1110" w:rsidRPr="009661BD" w:rsidRDefault="00EC1110" w:rsidP="00EC1110">
      <w:pPr>
        <w:rPr>
          <w:rFonts w:ascii="Calibri" w:hAnsi="Calibri" w:cs="Calibri"/>
        </w:rPr>
      </w:pPr>
    </w:p>
    <w:p w14:paraId="57D04A92" w14:textId="77777777" w:rsidR="00EC1110" w:rsidRPr="009661BD" w:rsidRDefault="00EC1110" w:rsidP="00EC1110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  <w:lang w:val="en-US"/>
        </w:rPr>
      </w:pPr>
      <w:r w:rsidRPr="009661BD">
        <w:rPr>
          <w:rFonts w:ascii="Calibri" w:hAnsi="Calibri" w:cs="Calibri"/>
          <w:b/>
          <w:bCs/>
          <w:sz w:val="22"/>
          <w:szCs w:val="22"/>
          <w:lang w:val="en-US"/>
        </w:rPr>
        <w:t>Start the conversation with your manager:</w:t>
      </w:r>
      <w:r w:rsidRPr="009661BD">
        <w:rPr>
          <w:rFonts w:ascii="Calibri" w:hAnsi="Calibri" w:cs="Calibri"/>
          <w:sz w:val="22"/>
          <w:szCs w:val="22"/>
          <w:lang w:val="en-US"/>
        </w:rPr>
        <w:t xml:space="preserve"> Once you've done your homework, send your boss a message referencing the research you've done to open up the discussion. </w:t>
      </w:r>
    </w:p>
    <w:p w14:paraId="6CC9A9FD" w14:textId="77777777" w:rsidR="00EC1110" w:rsidRPr="009661BD" w:rsidRDefault="00EC1110" w:rsidP="00EC1110">
      <w:pPr>
        <w:rPr>
          <w:rFonts w:ascii="Calibri" w:hAnsi="Calibri" w:cs="Calibri"/>
        </w:rPr>
      </w:pPr>
    </w:p>
    <w:p w14:paraId="0F8B3EC8" w14:textId="77777777" w:rsidR="00EC1110" w:rsidRPr="009661BD" w:rsidRDefault="00EC1110" w:rsidP="00EC1110">
      <w:pPr>
        <w:pStyle w:val="ListParagraph"/>
        <w:rPr>
          <w:rFonts w:ascii="Calibri" w:hAnsi="Calibri" w:cs="Calibri"/>
          <w:sz w:val="22"/>
          <w:szCs w:val="22"/>
          <w:lang w:val="en-US"/>
        </w:rPr>
      </w:pPr>
      <w:r w:rsidRPr="009661BD">
        <w:rPr>
          <w:rFonts w:ascii="Calibri" w:hAnsi="Calibri" w:cs="Calibri"/>
          <w:sz w:val="22"/>
          <w:szCs w:val="22"/>
          <w:lang w:val="en-US"/>
        </w:rPr>
        <w:t>We've provided an example template below.</w:t>
      </w:r>
    </w:p>
    <w:p w14:paraId="6BF43979" w14:textId="77777777" w:rsidR="00EC1110" w:rsidRPr="009661BD" w:rsidRDefault="00EC1110" w:rsidP="00EC1110">
      <w:pPr>
        <w:rPr>
          <w:rFonts w:ascii="Calibri" w:hAnsi="Calibri" w:cs="Calibri"/>
        </w:rPr>
      </w:pPr>
    </w:p>
    <w:p w14:paraId="2471CD32" w14:textId="77777777" w:rsidR="0072461E" w:rsidRPr="009661BD" w:rsidRDefault="0072461E">
      <w:pPr>
        <w:rPr>
          <w:rFonts w:ascii="Calibri" w:hAnsi="Calibri" w:cs="Calibri"/>
        </w:rPr>
      </w:pPr>
      <w:r w:rsidRPr="009661BD">
        <w:rPr>
          <w:rFonts w:ascii="Calibri" w:hAnsi="Calibri" w:cs="Calibri"/>
        </w:rPr>
        <w:br w:type="page"/>
      </w:r>
    </w:p>
    <w:p w14:paraId="17EB379C" w14:textId="77777777" w:rsidR="00E0080F" w:rsidRDefault="00E0080F" w:rsidP="00EC1110">
      <w:pPr>
        <w:rPr>
          <w:rFonts w:ascii="Calibri" w:hAnsi="Calibri" w:cs="Calibri"/>
          <w:u w:val="single"/>
        </w:rPr>
      </w:pPr>
    </w:p>
    <w:p w14:paraId="0D5A9075" w14:textId="35C10B07" w:rsidR="00EC1110" w:rsidRPr="009661BD" w:rsidRDefault="00EC1110" w:rsidP="00EC1110">
      <w:pPr>
        <w:rPr>
          <w:rFonts w:ascii="Calibri" w:hAnsi="Calibri" w:cs="Calibri"/>
        </w:rPr>
      </w:pPr>
      <w:r w:rsidRPr="009661BD">
        <w:rPr>
          <w:rFonts w:ascii="Calibri" w:hAnsi="Calibri" w:cs="Calibri"/>
          <w:u w:val="single"/>
        </w:rPr>
        <w:t>Subject:</w:t>
      </w:r>
      <w:r w:rsidRPr="009661BD">
        <w:rPr>
          <w:rFonts w:ascii="Calibri" w:hAnsi="Calibri" w:cs="Calibri"/>
        </w:rPr>
        <w:t xml:space="preserve"> New professional development opportunity</w:t>
      </w:r>
      <w:r w:rsidR="00BB61ED" w:rsidRPr="009661BD">
        <w:rPr>
          <w:rFonts w:ascii="Calibri" w:hAnsi="Calibri" w:cs="Calibri"/>
        </w:rPr>
        <w:t xml:space="preserve"> </w:t>
      </w:r>
      <w:r w:rsidRPr="009661BD">
        <w:rPr>
          <w:rFonts w:ascii="Calibri" w:hAnsi="Calibri" w:cs="Calibri"/>
        </w:rPr>
        <w:t>—</w:t>
      </w:r>
      <w:r w:rsidR="00BB61ED" w:rsidRPr="009661BD">
        <w:rPr>
          <w:rFonts w:ascii="Calibri" w:hAnsi="Calibri" w:cs="Calibri"/>
        </w:rPr>
        <w:t xml:space="preserve"> </w:t>
      </w:r>
      <w:r w:rsidRPr="009661BD">
        <w:rPr>
          <w:rFonts w:ascii="Calibri" w:hAnsi="Calibri" w:cs="Calibri"/>
        </w:rPr>
        <w:t>request for reimbursement</w:t>
      </w:r>
      <w:r w:rsidRPr="009661BD">
        <w:rPr>
          <w:rFonts w:ascii="Calibri" w:hAnsi="Calibri" w:cs="Calibri"/>
        </w:rPr>
        <w:br/>
      </w:r>
    </w:p>
    <w:p w14:paraId="02C5B492" w14:textId="2E27A0D7" w:rsidR="008C7AE7" w:rsidRPr="009661BD" w:rsidRDefault="009D7277" w:rsidP="008C7AE7">
      <w:r w:rsidRPr="009661BD">
        <w:t>[Greeting</w:t>
      </w:r>
      <w:r w:rsidR="002E7D94" w:rsidRPr="009661BD">
        <w:t>],</w:t>
      </w:r>
    </w:p>
    <w:p w14:paraId="75ACEDB9" w14:textId="77777777" w:rsidR="008C7AE7" w:rsidRPr="009661BD" w:rsidRDefault="008C7AE7" w:rsidP="008C7AE7"/>
    <w:p w14:paraId="0628C441" w14:textId="52B61692" w:rsidR="008C7AE7" w:rsidRPr="009661BD" w:rsidRDefault="008C7AE7" w:rsidP="008C7AE7">
      <w:r w:rsidRPr="009661BD">
        <w:t xml:space="preserve">I am interested in taking the </w:t>
      </w:r>
      <w:hyperlink r:id="rId7" w:history="1">
        <w:r w:rsidR="002E7D94" w:rsidRPr="009661BD">
          <w:rPr>
            <w:rStyle w:val="Hyperlink"/>
            <w:i/>
            <w:iCs/>
          </w:rPr>
          <w:t>Mastering Talent Management: Engaging and Nurturing Top Talent</w:t>
        </w:r>
      </w:hyperlink>
      <w:r w:rsidR="002E7D94" w:rsidRPr="009661BD">
        <w:t xml:space="preserve"> </w:t>
      </w:r>
      <w:r w:rsidRPr="009661BD">
        <w:t>program</w:t>
      </w:r>
      <w:r w:rsidR="00BA1D31" w:rsidRPr="009661BD">
        <w:t xml:space="preserve"> </w:t>
      </w:r>
      <w:r w:rsidRPr="009661BD">
        <w:t xml:space="preserve">offered by Wharton Executive Education. Through this </w:t>
      </w:r>
      <w:r w:rsidR="00BA1D31" w:rsidRPr="009661BD">
        <w:t xml:space="preserve">six-week online </w:t>
      </w:r>
      <w:r w:rsidR="0062100B" w:rsidRPr="009661BD">
        <w:t>program</w:t>
      </w:r>
      <w:r w:rsidR="00BB1404" w:rsidRPr="009661BD">
        <w:t>,</w:t>
      </w:r>
      <w:r w:rsidRPr="009661BD">
        <w:t xml:space="preserve"> I will </w:t>
      </w:r>
      <w:r w:rsidR="00484CA0" w:rsidRPr="009661BD">
        <w:t>learn</w:t>
      </w:r>
      <w:r w:rsidR="00FB4914" w:rsidRPr="009661BD">
        <w:t xml:space="preserve"> forward-thinking strategies for </w:t>
      </w:r>
      <w:r w:rsidR="0006794F" w:rsidRPr="009661BD">
        <w:t>recruit</w:t>
      </w:r>
      <w:r w:rsidR="00FB4914" w:rsidRPr="009661BD">
        <w:t>ing</w:t>
      </w:r>
      <w:r w:rsidR="0006794F" w:rsidRPr="009661BD">
        <w:t xml:space="preserve">, </w:t>
      </w:r>
      <w:r w:rsidR="00484CA0" w:rsidRPr="009661BD">
        <w:t>reward</w:t>
      </w:r>
      <w:r w:rsidR="00FB4914" w:rsidRPr="009661BD">
        <w:t>ing</w:t>
      </w:r>
      <w:r w:rsidR="0006794F" w:rsidRPr="009661BD">
        <w:t xml:space="preserve">, and </w:t>
      </w:r>
      <w:r w:rsidR="00484CA0" w:rsidRPr="009661BD">
        <w:t>retain</w:t>
      </w:r>
      <w:r w:rsidR="00FB4914" w:rsidRPr="009661BD">
        <w:t>ing</w:t>
      </w:r>
      <w:r w:rsidR="0006794F" w:rsidRPr="009661BD">
        <w:t xml:space="preserve"> top talent</w:t>
      </w:r>
      <w:r w:rsidRPr="009661BD">
        <w:t xml:space="preserve">. </w:t>
      </w:r>
    </w:p>
    <w:p w14:paraId="64FDA756" w14:textId="77777777" w:rsidR="008C7AE7" w:rsidRPr="009661BD" w:rsidRDefault="008C7AE7" w:rsidP="008C7AE7"/>
    <w:p w14:paraId="72097125" w14:textId="75D6F4B9" w:rsidR="008C7AE7" w:rsidRPr="009661BD" w:rsidRDefault="008C7AE7" w:rsidP="008C7AE7">
      <w:pPr>
        <w:rPr>
          <w:b/>
          <w:bCs/>
        </w:rPr>
      </w:pPr>
      <w:r w:rsidRPr="009661BD">
        <w:rPr>
          <w:b/>
          <w:bCs/>
        </w:rPr>
        <w:t xml:space="preserve">About the </w:t>
      </w:r>
      <w:r w:rsidR="009661BD">
        <w:rPr>
          <w:b/>
          <w:bCs/>
        </w:rPr>
        <w:t>Program</w:t>
      </w:r>
    </w:p>
    <w:p w14:paraId="6F468FA6" w14:textId="0FC07FCB" w:rsidR="008C7AE7" w:rsidRPr="009661BD" w:rsidRDefault="008C7AE7" w:rsidP="008C7AE7">
      <w:r w:rsidRPr="009661BD">
        <w:t xml:space="preserve">This program is taught by the same faculty who teach in Wharton's MBA program. Through a </w:t>
      </w:r>
      <w:r w:rsidR="0006794F" w:rsidRPr="009661BD">
        <w:t>hands-on learning experience that includes innovative frameworks, a customized strategy playbook</w:t>
      </w:r>
      <w:r w:rsidRPr="009661BD">
        <w:t xml:space="preserve">, </w:t>
      </w:r>
      <w:r w:rsidR="0006794F" w:rsidRPr="009661BD">
        <w:t xml:space="preserve">a </w:t>
      </w:r>
      <w:r w:rsidRPr="009661BD">
        <w:t>live faculty</w:t>
      </w:r>
      <w:r w:rsidR="0006794F" w:rsidRPr="009661BD">
        <w:t xml:space="preserve"> forum</w:t>
      </w:r>
      <w:r w:rsidRPr="009661BD">
        <w:t xml:space="preserve">, </w:t>
      </w:r>
      <w:r w:rsidR="0006794F" w:rsidRPr="009661BD">
        <w:t xml:space="preserve">and a final capstone project, </w:t>
      </w:r>
      <w:r w:rsidRPr="009661BD">
        <w:t xml:space="preserve">I will </w:t>
      </w:r>
      <w:r w:rsidR="0006794F" w:rsidRPr="009661BD">
        <w:t>gain the experti</w:t>
      </w:r>
      <w:r w:rsidR="00C418EB">
        <w:t>s</w:t>
      </w:r>
      <w:r w:rsidR="0006794F" w:rsidRPr="009661BD">
        <w:t xml:space="preserve">e required to </w:t>
      </w:r>
      <w:r w:rsidR="00484CA0" w:rsidRPr="009661BD">
        <w:t xml:space="preserve">help our </w:t>
      </w:r>
      <w:r w:rsidR="0091000D" w:rsidRPr="009661BD">
        <w:t>organization</w:t>
      </w:r>
      <w:r w:rsidR="00484CA0" w:rsidRPr="009661BD">
        <w:t xml:space="preserve"> develop hiring and retention strategies that can be leveraged to </w:t>
      </w:r>
      <w:r w:rsidR="00FB4914" w:rsidRPr="009661BD">
        <w:t>realize benefits such as</w:t>
      </w:r>
      <w:r w:rsidR="00484CA0" w:rsidRPr="009661BD">
        <w:t xml:space="preserve"> productivity, </w:t>
      </w:r>
      <w:r w:rsidR="00FB4914" w:rsidRPr="009661BD">
        <w:t>profit</w:t>
      </w:r>
      <w:r w:rsidR="00484CA0" w:rsidRPr="009661BD">
        <w:t>, and innovation.</w:t>
      </w:r>
    </w:p>
    <w:p w14:paraId="15AF21B0" w14:textId="77777777" w:rsidR="008C7AE7" w:rsidRPr="009661BD" w:rsidRDefault="008C7AE7" w:rsidP="008C7AE7"/>
    <w:p w14:paraId="7AAC08C4" w14:textId="67AB1C3F" w:rsidR="008C7AE7" w:rsidRPr="009661BD" w:rsidRDefault="008C7AE7" w:rsidP="008C7AE7">
      <w:pPr>
        <w:rPr>
          <w:b/>
          <w:bCs/>
        </w:rPr>
      </w:pPr>
      <w:r w:rsidRPr="009661BD">
        <w:rPr>
          <w:b/>
          <w:bCs/>
        </w:rPr>
        <w:t>Additional Details</w:t>
      </w:r>
    </w:p>
    <w:p w14:paraId="0B570EB2" w14:textId="6DDC8C78" w:rsidR="00484CA0" w:rsidRPr="009661BD" w:rsidRDefault="008C7AE7" w:rsidP="00484CA0">
      <w:r w:rsidRPr="009661BD">
        <w:t xml:space="preserve">Through this </w:t>
      </w:r>
      <w:r w:rsidR="009661BD">
        <w:t>program</w:t>
      </w:r>
      <w:r w:rsidRPr="009661BD">
        <w:t xml:space="preserve">, I will: </w:t>
      </w:r>
    </w:p>
    <w:p w14:paraId="0F719439" w14:textId="77777777" w:rsidR="00940BCB" w:rsidRPr="009661BD" w:rsidRDefault="00940BCB" w:rsidP="00940BC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661BD">
        <w:rPr>
          <w:rFonts w:asciiTheme="minorHAnsi" w:hAnsiTheme="minorHAnsi" w:cstheme="minorHAnsi"/>
          <w:lang w:val="en-US"/>
        </w:rPr>
        <w:t>Recognize the foundational components of an effective hiring process</w:t>
      </w:r>
    </w:p>
    <w:p w14:paraId="13501824" w14:textId="77777777" w:rsidR="00940BCB" w:rsidRPr="009661BD" w:rsidRDefault="00940BCB" w:rsidP="00940BC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661BD">
        <w:rPr>
          <w:rFonts w:asciiTheme="minorHAnsi" w:hAnsiTheme="minorHAnsi" w:cstheme="minorHAnsi"/>
          <w:lang w:val="en-US"/>
        </w:rPr>
        <w:t>Identify the criteria for hiring A+ talent through effective interviewing, cutting edge technologies, internal hiring, and attracting a strong, diverse pool of candidates</w:t>
      </w:r>
    </w:p>
    <w:p w14:paraId="02BAD0DC" w14:textId="77777777" w:rsidR="00940BCB" w:rsidRPr="009661BD" w:rsidRDefault="00940BCB" w:rsidP="00940BC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661BD">
        <w:rPr>
          <w:rFonts w:asciiTheme="minorHAnsi" w:hAnsiTheme="minorHAnsi" w:cstheme="minorHAnsi"/>
          <w:lang w:val="en-US"/>
        </w:rPr>
        <w:t>Use methods, strategies, and tools to increase employee engagement</w:t>
      </w:r>
    </w:p>
    <w:p w14:paraId="53EB28BD" w14:textId="77777777" w:rsidR="00940BCB" w:rsidRPr="009661BD" w:rsidRDefault="00940BCB" w:rsidP="00940BC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661BD">
        <w:rPr>
          <w:rFonts w:asciiTheme="minorHAnsi" w:hAnsiTheme="minorHAnsi" w:cstheme="minorHAnsi"/>
          <w:lang w:val="en-US"/>
        </w:rPr>
        <w:t>Leverage people analytics to transform performance management and avoid common mistakes in talent evaluation</w:t>
      </w:r>
    </w:p>
    <w:p w14:paraId="7F86C9ED" w14:textId="750298E0" w:rsidR="00940BCB" w:rsidRPr="009661BD" w:rsidRDefault="00940BCB" w:rsidP="00940BC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661BD">
        <w:rPr>
          <w:rFonts w:asciiTheme="minorHAnsi" w:hAnsiTheme="minorHAnsi" w:cstheme="minorHAnsi"/>
          <w:lang w:val="en-US"/>
        </w:rPr>
        <w:t>Learn frameworks to design strategic incentive and reward programs that address performance challenges in the modern workplace, and recognize the power of incentives to communicate messages about our employer brand</w:t>
      </w:r>
    </w:p>
    <w:p w14:paraId="1252AF4D" w14:textId="57A1F4E2" w:rsidR="00F11E62" w:rsidRPr="007E3D84" w:rsidRDefault="00484CA0" w:rsidP="00F11E62">
      <w:pPr>
        <w:pStyle w:val="ListParagraph"/>
        <w:numPr>
          <w:ilvl w:val="0"/>
          <w:numId w:val="4"/>
        </w:numPr>
        <w:ind w:left="270" w:hanging="270"/>
        <w:rPr>
          <w:rFonts w:asciiTheme="minorHAnsi" w:hAnsiTheme="minorHAnsi" w:cstheme="minorHAnsi"/>
          <w:lang w:val="en-US"/>
        </w:rPr>
      </w:pPr>
      <w:r w:rsidRPr="009661BD">
        <w:rPr>
          <w:rFonts w:asciiTheme="minorHAnsi" w:hAnsiTheme="minorHAnsi" w:cstheme="minorHAnsi"/>
          <w:lang w:val="en-US"/>
        </w:rPr>
        <w:t>Explore the characteristics of a strong diversity, equity, and inclusion (DEI) program and how having one in place can help promote engagement, productivity, and innovation while eliminating bias</w:t>
      </w:r>
    </w:p>
    <w:p w14:paraId="10800760" w14:textId="77777777" w:rsidR="00CC2045" w:rsidRPr="009661BD" w:rsidRDefault="00CC2045" w:rsidP="00CC2045">
      <w:pPr>
        <w:rPr>
          <w:rFonts w:cstheme="minorHAnsi"/>
        </w:rPr>
      </w:pPr>
    </w:p>
    <w:p w14:paraId="200BCCBA" w14:textId="60CF11E2" w:rsidR="003C6D13" w:rsidRPr="009661BD" w:rsidRDefault="00CC2045" w:rsidP="006A1739">
      <w:pPr>
        <w:rPr>
          <w:b/>
          <w:bCs/>
        </w:rPr>
      </w:pPr>
      <w:r w:rsidRPr="009661BD">
        <w:rPr>
          <w:b/>
          <w:bCs/>
        </w:rPr>
        <w:t>Cost</w:t>
      </w:r>
    </w:p>
    <w:p w14:paraId="3E4D5DAC" w14:textId="3A672A1A" w:rsidR="006A1739" w:rsidRPr="009661BD" w:rsidRDefault="006A1739" w:rsidP="006A1739">
      <w:pPr>
        <w:rPr>
          <w:b/>
          <w:bCs/>
        </w:rPr>
      </w:pPr>
      <w:r w:rsidRPr="009661BD">
        <w:t xml:space="preserve">The cost for the </w:t>
      </w:r>
      <w:r w:rsidR="009661BD">
        <w:t>program</w:t>
      </w:r>
      <w:r w:rsidRPr="009661BD">
        <w:t xml:space="preserve"> is </w:t>
      </w:r>
      <w:r w:rsidR="00C418EB">
        <w:t>US</w:t>
      </w:r>
      <w:r w:rsidRPr="009661BD">
        <w:t>$2,600, payable in one lump sum or up to three installments. The program also offers a group discount — if three or more colleagues join, we will each receive a 20</w:t>
      </w:r>
      <w:r w:rsidR="00C418EB">
        <w:t xml:space="preserve"> percent</w:t>
      </w:r>
      <w:r w:rsidRPr="009661BD">
        <w:t xml:space="preserve"> discount. Would you be willing to approve reimbursement of this expense? </w:t>
      </w:r>
    </w:p>
    <w:p w14:paraId="49DF55F2" w14:textId="77777777" w:rsidR="008C7AE7" w:rsidRPr="009661BD" w:rsidRDefault="008C7AE7" w:rsidP="008C7AE7"/>
    <w:p w14:paraId="17F0F7B6" w14:textId="14D1C34F" w:rsidR="008C7AE7" w:rsidRPr="009661BD" w:rsidRDefault="008C7AE7" w:rsidP="008C7AE7">
      <w:pPr>
        <w:rPr>
          <w:b/>
          <w:bCs/>
        </w:rPr>
      </w:pPr>
      <w:r w:rsidRPr="009661BD">
        <w:rPr>
          <w:b/>
          <w:bCs/>
        </w:rPr>
        <w:t>How This Helps Our Organization</w:t>
      </w:r>
    </w:p>
    <w:p w14:paraId="125BCFF2" w14:textId="0EB83B34" w:rsidR="008C7AE7" w:rsidRPr="009661BD" w:rsidRDefault="008C7AE7" w:rsidP="008C7AE7">
      <w:r w:rsidRPr="009661BD">
        <w:t xml:space="preserve">I'll be </w:t>
      </w:r>
      <w:r w:rsidR="00FB4914" w:rsidRPr="009661BD">
        <w:t>gaining knowledge and skills</w:t>
      </w:r>
      <w:r w:rsidRPr="009661BD">
        <w:t xml:space="preserve"> I can use to guide current and future </w:t>
      </w:r>
      <w:r w:rsidR="00484CA0" w:rsidRPr="009661BD">
        <w:t>talent strategy</w:t>
      </w:r>
      <w:r w:rsidR="00DF0DE6" w:rsidRPr="009661BD">
        <w:t xml:space="preserve"> </w:t>
      </w:r>
      <w:r w:rsidRPr="009661BD">
        <w:t>—</w:t>
      </w:r>
      <w:r w:rsidR="00DF0DE6" w:rsidRPr="009661BD">
        <w:t xml:space="preserve"> </w:t>
      </w:r>
      <w:r w:rsidRPr="009661BD">
        <w:t xml:space="preserve">from one of the top business schools in the world. I can take </w:t>
      </w:r>
      <w:r w:rsidR="00C418EB">
        <w:t>this learning</w:t>
      </w:r>
      <w:r w:rsidRPr="009661BD">
        <w:t xml:space="preserve"> and apply </w:t>
      </w:r>
      <w:r w:rsidR="00C418EB">
        <w:t>it</w:t>
      </w:r>
      <w:r w:rsidRPr="009661BD">
        <w:t xml:space="preserve"> in our day-to-day work.</w:t>
      </w:r>
      <w:r w:rsidR="00A335A1">
        <w:t xml:space="preserve"> After I have completed the program</w:t>
      </w:r>
      <w:r w:rsidR="004F3C8C">
        <w:t>,</w:t>
      </w:r>
      <w:r w:rsidR="005F7408">
        <w:t xml:space="preserve"> I c</w:t>
      </w:r>
      <w:r w:rsidRPr="009661BD">
        <w:t xml:space="preserve">an prepare a summary of what I've learned and how we can apply it in our organization and share a presentation or written summary with our team. </w:t>
      </w:r>
    </w:p>
    <w:p w14:paraId="3C838507" w14:textId="77777777" w:rsidR="00FB4914" w:rsidRPr="009661BD" w:rsidRDefault="00FB4914" w:rsidP="008C7AE7"/>
    <w:p w14:paraId="4DB96C35" w14:textId="77777777" w:rsidR="003C6D13" w:rsidRPr="009661BD" w:rsidRDefault="003C6D13" w:rsidP="003C6D13">
      <w:pPr>
        <w:rPr>
          <w:rFonts w:ascii="Calibri" w:hAnsi="Calibri" w:cs="Calibri"/>
        </w:rPr>
      </w:pPr>
      <w:r w:rsidRPr="009661BD">
        <w:rPr>
          <w:rFonts w:ascii="Calibri" w:hAnsi="Calibri" w:cs="Calibri"/>
        </w:rPr>
        <w:t>Sincerely,</w:t>
      </w:r>
    </w:p>
    <w:p w14:paraId="257E3A9F" w14:textId="088367AB" w:rsidR="00995172" w:rsidRPr="000C5D23" w:rsidRDefault="003C6D13" w:rsidP="008C7AE7">
      <w:pPr>
        <w:rPr>
          <w:rFonts w:ascii="Calibri" w:hAnsi="Calibri" w:cs="Calibri"/>
        </w:rPr>
      </w:pPr>
      <w:r w:rsidRPr="009661BD">
        <w:rPr>
          <w:rFonts w:ascii="Calibri" w:hAnsi="Calibri" w:cs="Calibri"/>
        </w:rPr>
        <w:t>[Signature]</w:t>
      </w:r>
    </w:p>
    <w:sectPr w:rsidR="00995172" w:rsidRPr="000C5D23" w:rsidSect="00DC61B0">
      <w:headerReference w:type="default" r:id="rId8"/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78FD" w14:textId="77777777" w:rsidR="00F95912" w:rsidRDefault="00F95912" w:rsidP="0044381A">
      <w:r>
        <w:separator/>
      </w:r>
    </w:p>
  </w:endnote>
  <w:endnote w:type="continuationSeparator" w:id="0">
    <w:p w14:paraId="2AC0C058" w14:textId="77777777" w:rsidR="00F95912" w:rsidRDefault="00F95912" w:rsidP="0044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02F4" w14:textId="77777777" w:rsidR="00F95912" w:rsidRDefault="00F95912" w:rsidP="0044381A">
      <w:r>
        <w:separator/>
      </w:r>
    </w:p>
  </w:footnote>
  <w:footnote w:type="continuationSeparator" w:id="0">
    <w:p w14:paraId="0DF3F501" w14:textId="77777777" w:rsidR="00F95912" w:rsidRDefault="00F95912" w:rsidP="0044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20CC" w14:textId="6CF4AC51" w:rsidR="0044381A" w:rsidRDefault="0044381A">
    <w:pPr>
      <w:pStyle w:val="Header"/>
    </w:pPr>
    <w:r>
      <w:rPr>
        <w:noProof/>
      </w:rPr>
      <w:drawing>
        <wp:inline distT="0" distB="0" distL="0" distR="0" wp14:anchorId="018396CA" wp14:editId="153CDDC3">
          <wp:extent cx="1675779" cy="480625"/>
          <wp:effectExtent l="0" t="0" r="63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79" cy="48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046"/>
    <w:multiLevelType w:val="hybridMultilevel"/>
    <w:tmpl w:val="D90C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6E77"/>
    <w:multiLevelType w:val="hybridMultilevel"/>
    <w:tmpl w:val="3F2E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42436"/>
    <w:multiLevelType w:val="hybridMultilevel"/>
    <w:tmpl w:val="CCE4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418D"/>
    <w:multiLevelType w:val="hybridMultilevel"/>
    <w:tmpl w:val="0DB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92F64"/>
    <w:multiLevelType w:val="hybridMultilevel"/>
    <w:tmpl w:val="552E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034F8"/>
    <w:multiLevelType w:val="hybridMultilevel"/>
    <w:tmpl w:val="F2BC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84"/>
    <w:rsid w:val="00053657"/>
    <w:rsid w:val="0006794F"/>
    <w:rsid w:val="000A7A9B"/>
    <w:rsid w:val="000C5D23"/>
    <w:rsid w:val="000D2E4E"/>
    <w:rsid w:val="000F0D71"/>
    <w:rsid w:val="00164ED1"/>
    <w:rsid w:val="001B5D25"/>
    <w:rsid w:val="002212EE"/>
    <w:rsid w:val="002412B9"/>
    <w:rsid w:val="00242950"/>
    <w:rsid w:val="00251BA1"/>
    <w:rsid w:val="002678F1"/>
    <w:rsid w:val="002A51E7"/>
    <w:rsid w:val="002E7939"/>
    <w:rsid w:val="002E7D94"/>
    <w:rsid w:val="003651FA"/>
    <w:rsid w:val="0036650A"/>
    <w:rsid w:val="003A505E"/>
    <w:rsid w:val="003C6D13"/>
    <w:rsid w:val="004432D6"/>
    <w:rsid w:val="0044381A"/>
    <w:rsid w:val="0045042D"/>
    <w:rsid w:val="00484CA0"/>
    <w:rsid w:val="004D3805"/>
    <w:rsid w:val="004F3C8C"/>
    <w:rsid w:val="00574617"/>
    <w:rsid w:val="005D005B"/>
    <w:rsid w:val="005D71B5"/>
    <w:rsid w:val="005E118D"/>
    <w:rsid w:val="005F7408"/>
    <w:rsid w:val="0062100B"/>
    <w:rsid w:val="00653006"/>
    <w:rsid w:val="00687861"/>
    <w:rsid w:val="006A1739"/>
    <w:rsid w:val="006D67C0"/>
    <w:rsid w:val="007169F8"/>
    <w:rsid w:val="0072461E"/>
    <w:rsid w:val="00793C81"/>
    <w:rsid w:val="007C3584"/>
    <w:rsid w:val="007E3D84"/>
    <w:rsid w:val="008008CC"/>
    <w:rsid w:val="008157D1"/>
    <w:rsid w:val="0084058E"/>
    <w:rsid w:val="008A67DD"/>
    <w:rsid w:val="008B7DD8"/>
    <w:rsid w:val="008C647C"/>
    <w:rsid w:val="008C7AE7"/>
    <w:rsid w:val="008F728B"/>
    <w:rsid w:val="0091000D"/>
    <w:rsid w:val="00937F29"/>
    <w:rsid w:val="00940BCB"/>
    <w:rsid w:val="009461AE"/>
    <w:rsid w:val="0095676A"/>
    <w:rsid w:val="009661BD"/>
    <w:rsid w:val="009717F1"/>
    <w:rsid w:val="00995172"/>
    <w:rsid w:val="009D7277"/>
    <w:rsid w:val="00A335A1"/>
    <w:rsid w:val="00A8613B"/>
    <w:rsid w:val="00A9309D"/>
    <w:rsid w:val="00AF172E"/>
    <w:rsid w:val="00AF758A"/>
    <w:rsid w:val="00B607C8"/>
    <w:rsid w:val="00B66739"/>
    <w:rsid w:val="00B92403"/>
    <w:rsid w:val="00BA1D31"/>
    <w:rsid w:val="00BA56B4"/>
    <w:rsid w:val="00BB1404"/>
    <w:rsid w:val="00BB61ED"/>
    <w:rsid w:val="00BF0281"/>
    <w:rsid w:val="00BF60A8"/>
    <w:rsid w:val="00C1339A"/>
    <w:rsid w:val="00C418EB"/>
    <w:rsid w:val="00C44C1A"/>
    <w:rsid w:val="00CB595B"/>
    <w:rsid w:val="00CC2045"/>
    <w:rsid w:val="00CC7211"/>
    <w:rsid w:val="00CD2AFC"/>
    <w:rsid w:val="00CF442B"/>
    <w:rsid w:val="00D12C9B"/>
    <w:rsid w:val="00D21C4E"/>
    <w:rsid w:val="00D517A3"/>
    <w:rsid w:val="00D5396D"/>
    <w:rsid w:val="00DA1257"/>
    <w:rsid w:val="00DB2FEF"/>
    <w:rsid w:val="00DC29E9"/>
    <w:rsid w:val="00DC61B0"/>
    <w:rsid w:val="00DF0DE6"/>
    <w:rsid w:val="00E0080F"/>
    <w:rsid w:val="00E54A00"/>
    <w:rsid w:val="00E67346"/>
    <w:rsid w:val="00E70D18"/>
    <w:rsid w:val="00E90F4A"/>
    <w:rsid w:val="00EA6D19"/>
    <w:rsid w:val="00EB5B0F"/>
    <w:rsid w:val="00EC1110"/>
    <w:rsid w:val="00ED1129"/>
    <w:rsid w:val="00F11E62"/>
    <w:rsid w:val="00F21C19"/>
    <w:rsid w:val="00F745FE"/>
    <w:rsid w:val="00F80364"/>
    <w:rsid w:val="00F91EBB"/>
    <w:rsid w:val="00F95912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BC2B"/>
  <w15:chartTrackingRefBased/>
  <w15:docId w15:val="{C04E600C-A831-5140-9D37-1E98CC5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9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op">
    <w:name w:val="eop"/>
    <w:basedOn w:val="DefaultParagraphFont"/>
    <w:rsid w:val="00CB595B"/>
  </w:style>
  <w:style w:type="paragraph" w:styleId="ListParagraph">
    <w:name w:val="List Paragraph"/>
    <w:basedOn w:val="Normal"/>
    <w:uiPriority w:val="34"/>
    <w:qFormat/>
    <w:rsid w:val="00995172"/>
    <w:pPr>
      <w:ind w:left="720"/>
      <w:contextualSpacing/>
    </w:pPr>
    <w:rPr>
      <w:rFonts w:ascii="Times New Roman" w:eastAsia="Times New Roman" w:hAnsi="Times New Roman" w:cs="Times New Roman"/>
      <w:lang w:val="en-I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172"/>
    <w:rPr>
      <w:rFonts w:ascii="Times New Roman" w:eastAsia="Times New Roman" w:hAnsi="Times New Roman" w:cs="Times New Roman"/>
      <w:sz w:val="20"/>
      <w:szCs w:val="20"/>
      <w:lang w:val="en-IN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172"/>
    <w:rPr>
      <w:rFonts w:ascii="Times New Roman" w:eastAsia="Times New Roman" w:hAnsi="Times New Roman" w:cs="Times New Roman"/>
      <w:sz w:val="20"/>
      <w:szCs w:val="20"/>
      <w:lang w:val="en-IN" w:eastAsia="en-GB"/>
    </w:rPr>
  </w:style>
  <w:style w:type="character" w:styleId="Hyperlink">
    <w:name w:val="Hyperlink"/>
    <w:basedOn w:val="DefaultParagraphFont"/>
    <w:uiPriority w:val="99"/>
    <w:unhideWhenUsed/>
    <w:rsid w:val="009951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17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B5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B5"/>
    <w:rPr>
      <w:rFonts w:ascii="Times New Roman" w:eastAsia="Times New Roman" w:hAnsi="Times New Roman" w:cs="Times New Roman"/>
      <w:b/>
      <w:bCs/>
      <w:sz w:val="20"/>
      <w:szCs w:val="20"/>
      <w:lang w:val="en-IN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71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1A"/>
  </w:style>
  <w:style w:type="paragraph" w:styleId="Footer">
    <w:name w:val="footer"/>
    <w:basedOn w:val="Normal"/>
    <w:link w:val="FooterChar"/>
    <w:uiPriority w:val="99"/>
    <w:unhideWhenUsed/>
    <w:rsid w:val="00443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-execed.wharton.upenn.edu/mastering-talent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Odau</dc:creator>
  <cp:keywords/>
  <dc:description/>
  <cp:lastModifiedBy>Priyesh Bavasia</cp:lastModifiedBy>
  <cp:revision>15</cp:revision>
  <dcterms:created xsi:type="dcterms:W3CDTF">2021-10-26T04:41:00Z</dcterms:created>
  <dcterms:modified xsi:type="dcterms:W3CDTF">2021-11-12T05:52:00Z</dcterms:modified>
</cp:coreProperties>
</file>